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D3DB" w14:textId="77777777" w:rsidR="002D531C" w:rsidRDefault="00AA5BC9" w:rsidP="00AA5BC9">
      <w:pPr>
        <w:spacing w:line="360" w:lineRule="auto"/>
        <w:jc w:val="right"/>
        <w:rPr>
          <w:rFonts w:ascii="Arial" w:hAnsi="Arial" w:cs="Arial"/>
          <w:sz w:val="24"/>
          <w:szCs w:val="24"/>
          <w:lang w:val="el-GR"/>
        </w:rPr>
      </w:pPr>
      <w:r>
        <w:rPr>
          <w:rFonts w:ascii="Arial" w:hAnsi="Arial" w:cs="Arial"/>
          <w:sz w:val="24"/>
          <w:szCs w:val="24"/>
          <w:lang w:val="el-GR"/>
        </w:rPr>
        <w:t>Ημερομηνία................................................</w:t>
      </w:r>
    </w:p>
    <w:p w14:paraId="69C16700" w14:textId="6F8ABB9B" w:rsidR="00AA5BC9" w:rsidRPr="00AA5BC9" w:rsidRDefault="00AA5BC9" w:rsidP="00AA5BC9">
      <w:pPr>
        <w:spacing w:line="360" w:lineRule="auto"/>
        <w:jc w:val="center"/>
        <w:rPr>
          <w:rFonts w:ascii="Arial" w:hAnsi="Arial" w:cs="Arial"/>
          <w:b/>
          <w:sz w:val="24"/>
          <w:szCs w:val="24"/>
          <w:lang w:val="el-GR"/>
        </w:rPr>
      </w:pPr>
      <w:r w:rsidRPr="00AA5BC9">
        <w:rPr>
          <w:rFonts w:ascii="Arial" w:hAnsi="Arial" w:cs="Arial"/>
          <w:b/>
          <w:sz w:val="24"/>
          <w:szCs w:val="24"/>
          <w:lang w:val="el-GR"/>
        </w:rPr>
        <w:t>ΚΑΤΑΓΓΕΛΙΑ/ΑΓΩΓΗ</w:t>
      </w:r>
      <w:r w:rsidR="004F0DE7">
        <w:rPr>
          <w:rFonts w:ascii="Arial" w:hAnsi="Arial" w:cs="Arial"/>
          <w:b/>
          <w:sz w:val="24"/>
          <w:szCs w:val="24"/>
          <w:lang w:val="el-GR"/>
        </w:rPr>
        <w:t xml:space="preserve"> ΓΙΑ ΥΠΟΧΡΕΩΤΙΚΗ ΙΑΤΡΙΚΗ ΠΡΑΞΗ ΧΩΡΙΣ ΤΗΝ ΣΥΝΑΙΝΕΣΗ ΜΟΥ</w:t>
      </w:r>
    </w:p>
    <w:p w14:paraId="1E7282C2" w14:textId="17A6D722" w:rsidR="00911B8E" w:rsidRDefault="00EC3A06" w:rsidP="00911B8E">
      <w:pPr>
        <w:spacing w:line="360" w:lineRule="auto"/>
        <w:rPr>
          <w:rFonts w:ascii="Arial" w:hAnsi="Arial" w:cs="Arial"/>
          <w:sz w:val="24"/>
          <w:szCs w:val="24"/>
          <w:lang w:val="el-GR"/>
        </w:rPr>
      </w:pPr>
      <w:r>
        <w:rPr>
          <w:rFonts w:ascii="Arial" w:hAnsi="Arial" w:cs="Arial"/>
          <w:sz w:val="24"/>
          <w:szCs w:val="24"/>
          <w:lang w:val="el-GR"/>
        </w:rPr>
        <w:t>Εγώ ο/η .................................................................................................. με αριθμό ταυτότητας ..................................................... από το(ν)/τη(ν) (περιοχή/πόλη/χωριό)..........................................  κάνω καταγγελία με αγωγή εναντίων του/</w:t>
      </w:r>
      <w:r w:rsidR="00FE0863">
        <w:rPr>
          <w:rFonts w:ascii="Arial" w:hAnsi="Arial" w:cs="Arial"/>
          <w:sz w:val="24"/>
          <w:szCs w:val="24"/>
          <w:lang w:val="el-GR"/>
        </w:rPr>
        <w:t>της/τους</w:t>
      </w:r>
      <w:r w:rsidRPr="00C747FF">
        <w:rPr>
          <w:rFonts w:ascii="Arial" w:hAnsi="Arial" w:cs="Arial"/>
          <w:sz w:val="24"/>
          <w:szCs w:val="24"/>
          <w:lang w:val="el-GR"/>
        </w:rPr>
        <w:t xml:space="preserve"> </w:t>
      </w:r>
      <w:r>
        <w:rPr>
          <w:rFonts w:ascii="Arial" w:hAnsi="Arial" w:cs="Arial"/>
          <w:sz w:val="24"/>
          <w:szCs w:val="24"/>
          <w:lang w:val="el-GR"/>
        </w:rPr>
        <w:t xml:space="preserve">.................................................................................. </w:t>
      </w:r>
      <w:r w:rsidRPr="00C747FF">
        <w:rPr>
          <w:rFonts w:ascii="Arial" w:hAnsi="Arial" w:cs="Arial"/>
          <w:sz w:val="24"/>
          <w:szCs w:val="24"/>
          <w:lang w:val="el-GR"/>
        </w:rPr>
        <w:t xml:space="preserve">με αριθμό </w:t>
      </w:r>
      <w:r>
        <w:rPr>
          <w:rFonts w:ascii="Arial" w:hAnsi="Arial" w:cs="Arial"/>
          <w:sz w:val="24"/>
          <w:szCs w:val="24"/>
          <w:lang w:val="el-GR"/>
        </w:rPr>
        <w:t>ταυτότητας.....................................................................</w:t>
      </w:r>
      <w:r w:rsidRPr="00C747FF">
        <w:rPr>
          <w:rFonts w:ascii="Arial" w:hAnsi="Arial" w:cs="Arial"/>
          <w:sz w:val="24"/>
          <w:szCs w:val="24"/>
          <w:lang w:val="el-GR"/>
        </w:rPr>
        <w:t xml:space="preserve">, </w:t>
      </w:r>
      <w:r>
        <w:rPr>
          <w:rFonts w:ascii="Arial" w:hAnsi="Arial" w:cs="Arial"/>
          <w:sz w:val="24"/>
          <w:szCs w:val="24"/>
          <w:lang w:val="el-GR"/>
        </w:rPr>
        <w:t>εργαζόμενος/η</w:t>
      </w:r>
      <w:r w:rsidR="00FE0863">
        <w:rPr>
          <w:rFonts w:ascii="Arial" w:hAnsi="Arial" w:cs="Arial"/>
          <w:sz w:val="24"/>
          <w:szCs w:val="24"/>
          <w:lang w:val="el-GR"/>
        </w:rPr>
        <w:t xml:space="preserve">/οι </w:t>
      </w:r>
      <w:r>
        <w:rPr>
          <w:rFonts w:ascii="Arial" w:hAnsi="Arial" w:cs="Arial"/>
          <w:sz w:val="24"/>
          <w:szCs w:val="24"/>
          <w:lang w:val="el-GR"/>
        </w:rPr>
        <w:t>ως ...............................</w:t>
      </w:r>
      <w:r w:rsidR="00FE0863">
        <w:rPr>
          <w:rFonts w:ascii="Arial" w:hAnsi="Arial" w:cs="Arial"/>
          <w:sz w:val="24"/>
          <w:szCs w:val="24"/>
          <w:lang w:val="el-GR"/>
        </w:rPr>
        <w:t>...............................................................................................</w:t>
      </w:r>
      <w:r>
        <w:rPr>
          <w:rFonts w:ascii="Arial" w:hAnsi="Arial" w:cs="Arial"/>
          <w:sz w:val="24"/>
          <w:szCs w:val="24"/>
          <w:lang w:val="el-GR"/>
        </w:rPr>
        <w:t xml:space="preserve">στο(ν)/στη(ν)...............................................................................................................  </w:t>
      </w:r>
      <w:r w:rsidRPr="00C747FF">
        <w:rPr>
          <w:rFonts w:ascii="Arial" w:hAnsi="Arial" w:cs="Arial"/>
          <w:sz w:val="24"/>
          <w:szCs w:val="24"/>
          <w:lang w:val="el-GR"/>
        </w:rPr>
        <w:t xml:space="preserve">όπου με </w:t>
      </w:r>
      <w:r w:rsidR="00165FD7">
        <w:rPr>
          <w:rFonts w:ascii="Arial" w:hAnsi="Arial" w:cs="Arial"/>
          <w:sz w:val="24"/>
          <w:szCs w:val="24"/>
          <w:lang w:val="el-GR"/>
        </w:rPr>
        <w:t>εξανάγκασε</w:t>
      </w:r>
      <w:r w:rsidR="00FE0863">
        <w:rPr>
          <w:rFonts w:ascii="Arial" w:hAnsi="Arial" w:cs="Arial"/>
          <w:sz w:val="24"/>
          <w:szCs w:val="24"/>
          <w:lang w:val="el-GR"/>
        </w:rPr>
        <w:t>/αν</w:t>
      </w:r>
      <w:r w:rsidR="00165FD7">
        <w:rPr>
          <w:rFonts w:ascii="Arial" w:hAnsi="Arial" w:cs="Arial"/>
          <w:sz w:val="24"/>
          <w:szCs w:val="24"/>
          <w:lang w:val="el-GR"/>
        </w:rPr>
        <w:t xml:space="preserve"> στις</w:t>
      </w:r>
      <w:r>
        <w:rPr>
          <w:rFonts w:ascii="Arial" w:hAnsi="Arial" w:cs="Arial"/>
          <w:sz w:val="24"/>
          <w:szCs w:val="24"/>
          <w:lang w:val="el-GR"/>
        </w:rPr>
        <w:t xml:space="preserve"> (ημερομηνία).............................................................  και ώρα ...............................   στην περιοχή..............................................</w:t>
      </w:r>
      <w:r w:rsidR="002D531C" w:rsidRPr="00911B8E">
        <w:rPr>
          <w:rFonts w:ascii="Arial" w:hAnsi="Arial" w:cs="Arial"/>
          <w:sz w:val="24"/>
          <w:szCs w:val="24"/>
          <w:u w:val="single"/>
          <w:lang w:val="el-GR"/>
        </w:rPr>
        <w:t xml:space="preserve">να </w:t>
      </w:r>
      <w:r w:rsidR="00466B1C" w:rsidRPr="00911B8E">
        <w:rPr>
          <w:rFonts w:ascii="Arial" w:hAnsi="Arial" w:cs="Arial"/>
          <w:sz w:val="24"/>
          <w:szCs w:val="24"/>
          <w:u w:val="single"/>
          <w:lang w:val="el-GR"/>
        </w:rPr>
        <w:t>κάνω</w:t>
      </w:r>
      <w:r w:rsidR="001F58F9">
        <w:rPr>
          <w:rFonts w:ascii="Arial" w:hAnsi="Arial" w:cs="Arial"/>
          <w:sz w:val="24"/>
          <w:szCs w:val="24"/>
          <w:lang w:val="el-GR"/>
        </w:rPr>
        <w:t>/</w:t>
      </w:r>
      <w:r w:rsidR="001F58F9" w:rsidRPr="00911B8E">
        <w:rPr>
          <w:rFonts w:ascii="Arial" w:hAnsi="Arial" w:cs="Arial"/>
          <w:sz w:val="24"/>
          <w:szCs w:val="24"/>
          <w:u w:val="single"/>
          <w:lang w:val="el-GR"/>
        </w:rPr>
        <w:t>δείξω</w:t>
      </w:r>
      <w:r w:rsidR="00D73329" w:rsidRPr="00911B8E">
        <w:rPr>
          <w:rFonts w:ascii="Arial" w:hAnsi="Arial" w:cs="Arial"/>
          <w:sz w:val="24"/>
          <w:szCs w:val="24"/>
          <w:u w:val="single"/>
          <w:lang w:val="el-GR"/>
        </w:rPr>
        <w:t xml:space="preserve"> αποτελέσματα από</w:t>
      </w:r>
      <w:r w:rsidR="00466B1C">
        <w:rPr>
          <w:rFonts w:ascii="Arial" w:hAnsi="Arial" w:cs="Arial"/>
          <w:sz w:val="24"/>
          <w:szCs w:val="24"/>
          <w:lang w:val="el-GR"/>
        </w:rPr>
        <w:t xml:space="preserve"> διαγνωστικό τεστ </w:t>
      </w:r>
      <w:r w:rsidR="00911B8E">
        <w:rPr>
          <w:rFonts w:ascii="Arial" w:hAnsi="Arial" w:cs="Arial"/>
          <w:sz w:val="24"/>
          <w:szCs w:val="24"/>
          <w:lang w:val="el-GR"/>
        </w:rPr>
        <w:t xml:space="preserve">το οποίο είναι ιατρικό προσωπικό απόρρητο, το οποίο βγάζει συνεχώς λάθος αποτελέσματα γιατί το δείγμα που γίνεται το τεστ είναι </w:t>
      </w:r>
      <w:r w:rsidR="00911B8E" w:rsidRPr="00B525AF">
        <w:rPr>
          <w:rFonts w:ascii="Arial" w:hAnsi="Arial" w:cs="Arial"/>
          <w:b/>
          <w:bCs/>
          <w:sz w:val="24"/>
          <w:szCs w:val="24"/>
          <w:lang w:val="el-GR"/>
        </w:rPr>
        <w:t>ΑΚΑΘΑΡΤΟ</w:t>
      </w:r>
      <w:r w:rsidR="00911B8E">
        <w:rPr>
          <w:rFonts w:ascii="Arial" w:hAnsi="Arial" w:cs="Arial"/>
          <w:sz w:val="24"/>
          <w:szCs w:val="24"/>
          <w:lang w:val="el-GR"/>
        </w:rPr>
        <w:t xml:space="preserve">. ΔΕΝ περιέχει ΜΟΝΟ το γενετικό υλικό του υποτιθέμενου </w:t>
      </w:r>
      <w:r w:rsidR="00911B8E">
        <w:rPr>
          <w:rFonts w:ascii="Arial" w:hAnsi="Arial" w:cs="Arial"/>
          <w:sz w:val="24"/>
          <w:szCs w:val="24"/>
        </w:rPr>
        <w:t>SARS</w:t>
      </w:r>
      <w:r w:rsidR="00911B8E" w:rsidRPr="00D44E98">
        <w:rPr>
          <w:rFonts w:ascii="Arial" w:hAnsi="Arial" w:cs="Arial"/>
          <w:sz w:val="24"/>
          <w:szCs w:val="24"/>
          <w:lang w:val="el-GR"/>
        </w:rPr>
        <w:t xml:space="preserve"> </w:t>
      </w:r>
      <w:r w:rsidR="00911B8E">
        <w:rPr>
          <w:rFonts w:ascii="Arial" w:hAnsi="Arial" w:cs="Arial"/>
          <w:sz w:val="24"/>
          <w:szCs w:val="24"/>
        </w:rPr>
        <w:t>COV</w:t>
      </w:r>
      <w:r w:rsidR="00911B8E" w:rsidRPr="00D44E98">
        <w:rPr>
          <w:rFonts w:ascii="Arial" w:hAnsi="Arial" w:cs="Arial"/>
          <w:sz w:val="24"/>
          <w:szCs w:val="24"/>
          <w:lang w:val="el-GR"/>
        </w:rPr>
        <w:t xml:space="preserve"> 2 </w:t>
      </w:r>
      <w:r w:rsidR="00911B8E">
        <w:rPr>
          <w:rFonts w:ascii="Arial" w:hAnsi="Arial" w:cs="Arial"/>
          <w:sz w:val="24"/>
          <w:szCs w:val="24"/>
          <w:lang w:val="el-GR"/>
        </w:rPr>
        <w:t xml:space="preserve">αλλά και γενετικό υλικό από διάφορα κύτταρα, μικροοργανισμούς, εξωσώματα, ακόμη και ελεύθερο γενετικό υλικό. Ακόμη και αν τα κατάφερναν να απομονώσουν τον </w:t>
      </w:r>
      <w:r w:rsidR="00911B8E">
        <w:rPr>
          <w:rFonts w:ascii="Arial" w:hAnsi="Arial" w:cs="Arial"/>
          <w:sz w:val="24"/>
          <w:szCs w:val="24"/>
        </w:rPr>
        <w:t>SARS</w:t>
      </w:r>
      <w:r w:rsidR="00911B8E" w:rsidRPr="00D44E98">
        <w:rPr>
          <w:rFonts w:ascii="Arial" w:hAnsi="Arial" w:cs="Arial"/>
          <w:sz w:val="24"/>
          <w:szCs w:val="24"/>
          <w:lang w:val="el-GR"/>
        </w:rPr>
        <w:t xml:space="preserve"> </w:t>
      </w:r>
      <w:r w:rsidR="00911B8E">
        <w:rPr>
          <w:rFonts w:ascii="Arial" w:hAnsi="Arial" w:cs="Arial"/>
          <w:sz w:val="24"/>
          <w:szCs w:val="24"/>
        </w:rPr>
        <w:t>COV</w:t>
      </w:r>
      <w:r w:rsidR="00911B8E" w:rsidRPr="00D44E98">
        <w:rPr>
          <w:rFonts w:ascii="Arial" w:hAnsi="Arial" w:cs="Arial"/>
          <w:sz w:val="24"/>
          <w:szCs w:val="24"/>
          <w:lang w:val="el-GR"/>
        </w:rPr>
        <w:t xml:space="preserve"> 2</w:t>
      </w:r>
      <w:r w:rsidR="00911B8E">
        <w:rPr>
          <w:rFonts w:ascii="Arial" w:hAnsi="Arial" w:cs="Arial"/>
          <w:sz w:val="24"/>
          <w:szCs w:val="24"/>
          <w:lang w:val="el-GR"/>
        </w:rPr>
        <w:t xml:space="preserve"> (που δεν υπάρχει τέτοιος ιός) πως θα μπορούσαν να τον διαχωρίσουν από τα εξωσώματά μας, που και αυτά ιοί είναι που τα δημιουργεί το κύτταρο μας, όπου ανήκουν στην άμυνα του οργανισμού μας και έχουν το ίδιο μέγεθος με τον υποτιθέμενο ιό; Άρα αυτού του είδους διάγνωση δεν ενδείκνυται από την αρχή. </w:t>
      </w:r>
    </w:p>
    <w:p w14:paraId="3B996150" w14:textId="7697E5ED" w:rsidR="00767C98" w:rsidRPr="00C747FF" w:rsidRDefault="00911B8E" w:rsidP="00AC0697">
      <w:pPr>
        <w:spacing w:line="360" w:lineRule="auto"/>
        <w:rPr>
          <w:rFonts w:ascii="Arial" w:hAnsi="Arial" w:cs="Arial"/>
          <w:sz w:val="24"/>
          <w:szCs w:val="24"/>
          <w:lang w:val="el-GR"/>
        </w:rPr>
      </w:pPr>
      <w:r>
        <w:rPr>
          <w:rFonts w:ascii="Arial" w:hAnsi="Arial" w:cs="Arial"/>
          <w:color w:val="050505"/>
          <w:sz w:val="24"/>
          <w:szCs w:val="24"/>
          <w:shd w:val="clear" w:color="auto" w:fill="FFFFFF"/>
          <w:lang w:val="el-GR"/>
        </w:rPr>
        <w:t>Ζητώ αποζημίωση για πρόκληση ψυχολογικής συμφόρησης, όπως επίσης και καταπάτηση των ανθρωπίνων μου δικαιωμάτων της τάξης των 100,000 χιλιάδων ευρώ από τον/την/καθέναν τους…………………………</w:t>
      </w:r>
    </w:p>
    <w:p w14:paraId="06370CA3" w14:textId="5EDB9CE4"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Δεν υπάρχει ΚΑΜΙΑ έγκυρη μελέτη πως το οποιοδήποτε εμβόλιο του οποιουδήποτε ιού είναι </w:t>
      </w:r>
      <w:r w:rsidR="00D4725F" w:rsidRPr="00AB0309">
        <w:rPr>
          <w:rFonts w:ascii="Arial" w:hAnsi="Arial" w:cs="Arial"/>
          <w:lang w:val="el-GR"/>
        </w:rPr>
        <w:t>λειτουργισμό</w:t>
      </w:r>
      <w:r w:rsidRPr="00AB0309">
        <w:rPr>
          <w:rFonts w:ascii="Arial" w:hAnsi="Arial" w:cs="Arial"/>
          <w:lang w:val="el-GR"/>
        </w:rPr>
        <w:t xml:space="preserve"> και αβλαβές. </w:t>
      </w:r>
    </w:p>
    <w:p w14:paraId="08EC8323" w14:textId="2F5886CC"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lang w:val="el-GR"/>
        </w:rPr>
        <w:tab/>
        <w:t>Δεν υπάρχει ΚΑΜΙΑ έγκυρη μελέτη που αποδεικνύει πως ο οποιοσδήποτε ιός είναι ζωντανός, επικίνδυνος, μεταδίδεται με την αναπνοή. Υπάρχουν ΕΓΚΥΡΕΣ μελέτες πως ο ιός είναι διαλυτής, δημιουργείται από τον πυρήνα των κυττάρων του ανθρώπου και των ζώων από το δικό μας DNA/RNA</w:t>
      </w:r>
      <w:r w:rsidR="00261144" w:rsidRPr="00AB0309">
        <w:rPr>
          <w:rFonts w:ascii="Arial" w:hAnsi="Arial" w:cs="Arial"/>
          <w:lang w:val="el-GR"/>
        </w:rPr>
        <w:t xml:space="preserve"> και το έργο του είναι να μας κρατά υγιείς. </w:t>
      </w:r>
    </w:p>
    <w:p w14:paraId="746F98D9" w14:textId="7C9E716A"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3.</w:t>
      </w:r>
      <w:r w:rsidRPr="00AB0309">
        <w:rPr>
          <w:rFonts w:ascii="Arial" w:hAnsi="Arial" w:cs="Arial"/>
          <w:lang w:val="el-GR"/>
        </w:rPr>
        <w:tab/>
        <w:t xml:space="preserve">Δεν υπάρχει ΚΑΜΙΑ απόδειξη πως ο COVID-19 είναι </w:t>
      </w:r>
      <w:r w:rsidR="00261144" w:rsidRPr="00AB0309">
        <w:rPr>
          <w:rFonts w:ascii="Arial" w:hAnsi="Arial" w:cs="Arial"/>
          <w:lang w:val="el-GR"/>
        </w:rPr>
        <w:t xml:space="preserve">νόσος και το </w:t>
      </w:r>
      <w:r w:rsidR="00261144" w:rsidRPr="00AB0309">
        <w:rPr>
          <w:rFonts w:ascii="Arial" w:hAnsi="Arial" w:cs="Arial"/>
        </w:rPr>
        <w:t>SARS</w:t>
      </w:r>
      <w:r w:rsidR="00261144" w:rsidRPr="00AB0309">
        <w:rPr>
          <w:rFonts w:ascii="Arial" w:hAnsi="Arial" w:cs="Arial"/>
          <w:lang w:val="el-GR"/>
        </w:rPr>
        <w:t xml:space="preserve"> </w:t>
      </w:r>
      <w:r w:rsidR="00261144" w:rsidRPr="00AB0309">
        <w:rPr>
          <w:rFonts w:ascii="Arial" w:hAnsi="Arial" w:cs="Arial"/>
        </w:rPr>
        <w:t>COV</w:t>
      </w:r>
      <w:r w:rsidR="00261144" w:rsidRPr="00AB0309">
        <w:rPr>
          <w:rFonts w:ascii="Arial" w:hAnsi="Arial" w:cs="Arial"/>
          <w:lang w:val="el-GR"/>
        </w:rPr>
        <w:t xml:space="preserve"> 2 είναι ιός</w:t>
      </w:r>
      <w:r w:rsidRPr="00AB0309">
        <w:rPr>
          <w:rFonts w:ascii="Arial" w:hAnsi="Arial" w:cs="Arial"/>
          <w:lang w:val="el-GR"/>
        </w:rPr>
        <w:t>.</w:t>
      </w:r>
    </w:p>
    <w:p w14:paraId="20ACB116" w14:textId="77777777" w:rsidR="00730547" w:rsidRDefault="00466B1C" w:rsidP="00730547">
      <w:pPr>
        <w:spacing w:line="360" w:lineRule="auto"/>
        <w:jc w:val="both"/>
        <w:rPr>
          <w:rFonts w:ascii="Arial" w:hAnsi="Arial" w:cs="Arial"/>
          <w:lang w:val="el-GR"/>
        </w:rPr>
      </w:pPr>
      <w:r w:rsidRPr="00AB0309">
        <w:rPr>
          <w:rFonts w:ascii="Arial" w:hAnsi="Arial" w:cs="Arial"/>
          <w:b/>
          <w:lang w:val="el-GR"/>
        </w:rPr>
        <w:t>4.</w:t>
      </w:r>
      <w:r w:rsidRPr="00AB0309">
        <w:rPr>
          <w:rFonts w:ascii="Arial" w:hAnsi="Arial" w:cs="Arial"/>
          <w:lang w:val="el-GR"/>
        </w:rPr>
        <w:tab/>
      </w:r>
      <w:bookmarkStart w:id="0" w:name="_Hlk78883170"/>
      <w:r w:rsidR="00730547">
        <w:rPr>
          <w:rFonts w:ascii="Arial" w:hAnsi="Arial" w:cs="Arial"/>
          <w:lang w:val="el-GR"/>
        </w:rPr>
        <w:t xml:space="preserve">Δεν υπάρχει ΚΑΜΙΑ έγκυρη μελέτη και απόδειξη πως τα τεστ είναι έγκυρα και αξιόπιστα. Δεν απομονώνουν κανένα μικροσωματίδιο της τάξης των 100-200νμ για να πάρουν γενετικό υλικό ΜΟΝΟ από εκεί, επομένως το δείγμα που μπαίνει για διάγνωση, είναι ακάθαρτο, συνεπώς το αποτέλεσμα είναι άκυρο. </w:t>
      </w:r>
      <w:bookmarkEnd w:id="0"/>
    </w:p>
    <w:p w14:paraId="71BBE491" w14:textId="1C12529D"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lastRenderedPageBreak/>
        <w:t>5.</w:t>
      </w:r>
      <w:r w:rsidRPr="00AB0309">
        <w:rPr>
          <w:rFonts w:ascii="Arial" w:hAnsi="Arial" w:cs="Arial"/>
          <w:lang w:val="el-GR"/>
        </w:rPr>
        <w:tab/>
        <w:t>Δεν υπάρχει ΚΑΜΙΑ έγκυρη απόδειξη πως υπάρχει έστω και ένας θάνατος από τον υποτιθέμενο COVID-19.</w:t>
      </w:r>
    </w:p>
    <w:p w14:paraId="503C8BE1"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6.</w:t>
      </w:r>
      <w:r w:rsidRPr="00AB0309">
        <w:rPr>
          <w:rFonts w:ascii="Arial" w:hAnsi="Arial" w:cs="Arial"/>
          <w:lang w:val="el-GR"/>
        </w:rPr>
        <w:tab/>
        <w:t>Δεν υπάρχει ΚΑΜΙΑ απόδειξη πως υπάρχει πανδημία.</w:t>
      </w:r>
    </w:p>
    <w:p w14:paraId="3DCF24A9"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Δεν υπάρχει ΚΑΜΙΑ νομοθεσία που να καλύπτει τα παράνομα διατάγματα κατά της ψευδό-πανδημίας. </w:t>
      </w:r>
    </w:p>
    <w:p w14:paraId="4EBE2CC7"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8.</w:t>
      </w:r>
      <w:r w:rsidRPr="00AB0309">
        <w:rPr>
          <w:rFonts w:ascii="Arial" w:hAnsi="Arial" w:cs="Arial"/>
          <w:lang w:val="el-GR"/>
        </w:rPr>
        <w:tab/>
        <w:t xml:space="preserve">Δεν υπάρχει ΚΑΜΙΑ έγκυρη μελέτη ότι η μάσκα προστατεύει και από τι να προστατεύσει; Όμως υπάρχουν έγκυρες μελέτες πως η μάσκα προκαλεί από δερματικά, αναπνευστικά, μέχρι και καρκίνο. Για τα παιδάκια μπορεί ακόμα και ξαφνικό θάνατο. </w:t>
      </w:r>
    </w:p>
    <w:p w14:paraId="5E0C24D5" w14:textId="6D674C3B" w:rsidR="00B57C4F" w:rsidRPr="00AB0309" w:rsidRDefault="00B57C4F" w:rsidP="002D531C">
      <w:pPr>
        <w:spacing w:line="360" w:lineRule="auto"/>
        <w:jc w:val="both"/>
        <w:rPr>
          <w:rFonts w:ascii="Arial" w:hAnsi="Arial" w:cs="Arial"/>
          <w:b/>
          <w:lang w:val="el-GR"/>
        </w:rPr>
      </w:pPr>
      <w:r w:rsidRPr="00AB0309">
        <w:rPr>
          <w:rFonts w:ascii="Arial" w:hAnsi="Arial" w:cs="Arial"/>
          <w:b/>
          <w:lang w:val="el-GR"/>
        </w:rPr>
        <w:t>ΝΟΜΟΙ ΓΙΑ ΤΑ ΑΝΘΡΩΠΙΝΑ ΔΙΚΑΙΩΜΑΤΑ</w:t>
      </w:r>
      <w:r w:rsidR="00AB0309" w:rsidRPr="00AB0309">
        <w:rPr>
          <w:rFonts w:ascii="Arial" w:hAnsi="Arial" w:cs="Arial"/>
          <w:b/>
          <w:lang w:val="el-GR"/>
        </w:rPr>
        <w:t xml:space="preserve"> ΠΕΡΙ ΥΠΟΧΡΕΩΤΙΚΗΣ ΙΑΤΡΙΚΗΣ ΠΡΑΞΗΣ ΧΩΡΙΣ ΤΗΝ ΣΥΝΑΙΝΕΣΗ ΤΟΥ ΠΛΗΡΕΣ ΕΝΗΜΕΡΩΜΕΝΟΥ ΑΣΘΕΝΗ</w:t>
      </w:r>
      <w:r w:rsidRPr="00AB0309">
        <w:rPr>
          <w:rFonts w:ascii="Arial" w:hAnsi="Arial" w:cs="Arial"/>
          <w:lang w:val="el-GR"/>
        </w:rPr>
        <w:tab/>
      </w:r>
    </w:p>
    <w:p w14:paraId="49E108F2" w14:textId="0AD6812E"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00B57C4F" w:rsidRPr="00AB0309">
        <w:rPr>
          <w:rFonts w:ascii="Arial" w:hAnsi="Arial" w:cs="Arial"/>
          <w:b/>
          <w:lang w:val="el-GR"/>
        </w:rPr>
        <w:t>.</w:t>
      </w:r>
      <w:r w:rsidR="00B57C4F" w:rsidRPr="00AB0309">
        <w:rPr>
          <w:rFonts w:ascii="Arial" w:hAnsi="Arial" w:cs="Arial"/>
          <w:lang w:val="el-GR"/>
        </w:rPr>
        <w:tab/>
        <w:t xml:space="preserve">Βάσει του </w:t>
      </w:r>
      <w:r w:rsidR="00B57C4F" w:rsidRPr="00AB0309">
        <w:rPr>
          <w:rFonts w:ascii="Arial" w:hAnsi="Arial" w:cs="Arial"/>
          <w:b/>
          <w:highlight w:val="yellow"/>
          <w:lang w:val="el-GR"/>
        </w:rPr>
        <w:t>Κώδικα της Νυρεμβέργης 1947</w:t>
      </w:r>
      <w:r w:rsidR="00B57C4F" w:rsidRPr="00AB0309">
        <w:rPr>
          <w:rFonts w:ascii="Arial" w:hAnsi="Arial" w:cs="Arial"/>
          <w:b/>
          <w:bCs/>
          <w:highlight w:val="yellow"/>
          <w:lang w:val="el-GR"/>
        </w:rPr>
        <w:t>,</w:t>
      </w:r>
      <w:r w:rsidR="00261144" w:rsidRPr="00AB0309">
        <w:rPr>
          <w:rFonts w:ascii="Arial" w:hAnsi="Arial" w:cs="Arial"/>
          <w:b/>
          <w:bCs/>
          <w:highlight w:val="yellow"/>
          <w:lang w:val="el-GR"/>
        </w:rPr>
        <w:t xml:space="preserve"> 1966</w:t>
      </w:r>
      <w:r w:rsidR="00261144" w:rsidRPr="00AB0309">
        <w:rPr>
          <w:rFonts w:ascii="Arial" w:hAnsi="Arial" w:cs="Arial"/>
          <w:lang w:val="el-GR"/>
        </w:rPr>
        <w:t xml:space="preserve">: </w:t>
      </w:r>
      <w:r w:rsidR="00B57C4F" w:rsidRPr="00AB0309">
        <w:rPr>
          <w:rFonts w:ascii="Arial" w:hAnsi="Arial" w:cs="Arial"/>
          <w:lang w:val="el-GR"/>
        </w:rPr>
        <w:t xml:space="preserve"> παραβίαση των ανθρωπίνων δικαιωμάτων.</w:t>
      </w:r>
      <w:r w:rsidR="00261144" w:rsidRPr="00AB0309">
        <w:rPr>
          <w:rFonts w:ascii="Arial" w:hAnsi="Arial" w:cs="Arial"/>
          <w:lang w:val="el-GR"/>
        </w:rPr>
        <w:t xml:space="preserve"> Ορίζει:  «κανείς δεν μπορεί να υποβληθεί χωρίς τη συγκατάθεσή του σε ιατρικό ή επιστημονικό πείραμα».</w:t>
      </w:r>
    </w:p>
    <w:p w14:paraId="59211018" w14:textId="766DBAFF"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Οικουμενικής Διακήρυξης Δικαιωμάτων του Ανθρώπου, 10-12-1948</w:t>
      </w:r>
      <w:r w:rsidR="00B57C4F" w:rsidRPr="00AB0309">
        <w:rPr>
          <w:rFonts w:ascii="Arial" w:hAnsi="Arial" w:cs="Arial"/>
          <w:highlight w:val="yellow"/>
          <w:lang w:val="el-GR"/>
        </w:rPr>
        <w:t>.</w:t>
      </w:r>
      <w:r w:rsidR="00261144" w:rsidRPr="00AB0309">
        <w:rPr>
          <w:rFonts w:ascii="Arial" w:hAnsi="Arial" w:cs="Arial"/>
          <w:lang w:val="el-GR"/>
        </w:rPr>
        <w:t xml:space="preserve"> Όπως επίσης και </w:t>
      </w:r>
      <w:r w:rsidR="00261144" w:rsidRPr="00AB0309">
        <w:rPr>
          <w:rFonts w:ascii="Arial" w:hAnsi="Arial" w:cs="Arial"/>
          <w:b/>
          <w:bCs/>
          <w:highlight w:val="yellow"/>
          <w:lang w:val="el-GR"/>
        </w:rPr>
        <w:t>διακήρυξη της Γενεύης για γιατρούς 1948</w:t>
      </w:r>
      <w:r w:rsidR="00261144" w:rsidRPr="00AB0309">
        <w:rPr>
          <w:rFonts w:ascii="Arial" w:hAnsi="Arial" w:cs="Arial"/>
          <w:b/>
          <w:bCs/>
          <w:lang w:val="el-GR"/>
        </w:rPr>
        <w:t>:</w:t>
      </w:r>
      <w:r w:rsidR="00261144" w:rsidRPr="00AB0309">
        <w:rPr>
          <w:rFonts w:ascii="Arial" w:hAnsi="Arial" w:cs="Arial"/>
          <w:lang w:val="el-GR"/>
        </w:rPr>
        <w:t xml:space="preserve">  «Θα σεβαστώ την αυτονομία και την αξιοπρέπεια του ασθενούς μου. Δεν θα χρησιμοποιήσω τις ιατρικές μου γνώσεις για να παραβιάσω τα ανθρώπινα δικαιώματα και τις πολιτικές ελευθερίες, ακόμη και υπό πίεση. Θα κρατήσω το απόλυτο σεβασμό για την ανθρώπινη ζωή, από τη σύλληψη. Θα θεωρήσω την υγεία του ασθενούς μου ως το πρώτο μέλημά μου».</w:t>
      </w:r>
    </w:p>
    <w:p w14:paraId="64733CF0" w14:textId="5B4791A6" w:rsidR="00B57C4F" w:rsidRPr="00AB0309" w:rsidRDefault="00AB0309" w:rsidP="002D531C">
      <w:pPr>
        <w:spacing w:line="360" w:lineRule="auto"/>
        <w:jc w:val="both"/>
        <w:rPr>
          <w:rFonts w:ascii="Arial" w:hAnsi="Arial" w:cs="Arial"/>
          <w:highlight w:val="yellow"/>
          <w:lang w:val="el-GR"/>
        </w:rPr>
      </w:pPr>
      <w:r w:rsidRPr="00AB0309">
        <w:rPr>
          <w:rFonts w:ascii="Arial" w:hAnsi="Arial" w:cs="Arial"/>
          <w:b/>
          <w:lang w:val="el-GR"/>
        </w:rPr>
        <w:t>3</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Ευρωπαϊκής Σύμβασης</w:t>
      </w:r>
      <w:r w:rsidR="00B57C4F" w:rsidRPr="00AB0309">
        <w:rPr>
          <w:rFonts w:ascii="Arial" w:hAnsi="Arial" w:cs="Arial"/>
          <w:highlight w:val="yellow"/>
          <w:lang w:val="el-GR"/>
        </w:rPr>
        <w:t xml:space="preserve"> </w:t>
      </w:r>
      <w:r w:rsidR="00B57C4F" w:rsidRPr="00AB0309">
        <w:rPr>
          <w:rFonts w:ascii="Arial" w:hAnsi="Arial" w:cs="Arial"/>
          <w:lang w:val="el-GR"/>
        </w:rPr>
        <w:t xml:space="preserve">για την προάσπιση των Δικαιωμάτων του Ανθρώπου &amp; των Θεμελιωδών Ελευθεριών </w:t>
      </w:r>
      <w:r w:rsidR="00B57C4F" w:rsidRPr="00AB0309">
        <w:rPr>
          <w:rFonts w:ascii="Arial" w:hAnsi="Arial" w:cs="Arial"/>
          <w:highlight w:val="yellow"/>
          <w:lang w:val="el-GR"/>
        </w:rPr>
        <w:t>(</w:t>
      </w:r>
      <w:r w:rsidR="00B57C4F" w:rsidRPr="00AB0309">
        <w:rPr>
          <w:rFonts w:ascii="Arial" w:hAnsi="Arial" w:cs="Arial"/>
          <w:b/>
          <w:highlight w:val="yellow"/>
          <w:lang w:val="el-GR"/>
        </w:rPr>
        <w:t>ΕΣΔΑ</w:t>
      </w:r>
      <w:r w:rsidR="00B57C4F" w:rsidRPr="00AB0309">
        <w:rPr>
          <w:rFonts w:ascii="Arial" w:hAnsi="Arial" w:cs="Arial"/>
          <w:highlight w:val="yellow"/>
          <w:lang w:val="el-GR"/>
        </w:rPr>
        <w:t xml:space="preserve">) της Ρώμης </w:t>
      </w:r>
      <w:r w:rsidR="00B57C4F" w:rsidRPr="00AB0309">
        <w:rPr>
          <w:rFonts w:ascii="Arial" w:hAnsi="Arial" w:cs="Arial"/>
          <w:b/>
          <w:highlight w:val="yellow"/>
          <w:lang w:val="el-GR"/>
        </w:rPr>
        <w:t>04-11-1950</w:t>
      </w:r>
      <w:r w:rsidR="00B57C4F" w:rsidRPr="00AB0309">
        <w:rPr>
          <w:rFonts w:ascii="Arial" w:hAnsi="Arial" w:cs="Arial"/>
          <w:highlight w:val="yellow"/>
          <w:lang w:val="el-GR"/>
        </w:rPr>
        <w:t>.</w:t>
      </w:r>
    </w:p>
    <w:p w14:paraId="5503676E" w14:textId="5AE33D06" w:rsidR="0032553D" w:rsidRPr="00AB0309" w:rsidRDefault="00AB0309" w:rsidP="002D531C">
      <w:pPr>
        <w:spacing w:line="360" w:lineRule="auto"/>
        <w:jc w:val="both"/>
        <w:rPr>
          <w:rFonts w:ascii="Arial" w:hAnsi="Arial" w:cs="Arial"/>
          <w:bCs/>
          <w:lang w:val="el-GR"/>
        </w:rPr>
      </w:pPr>
      <w:r w:rsidRPr="00AB0309">
        <w:rPr>
          <w:rFonts w:ascii="Arial" w:hAnsi="Arial" w:cs="Arial"/>
          <w:b/>
          <w:lang w:val="el-GR"/>
        </w:rPr>
        <w:t>4</w:t>
      </w:r>
      <w:r w:rsidR="0032553D" w:rsidRPr="00AB0309">
        <w:rPr>
          <w:rFonts w:ascii="Arial" w:hAnsi="Arial" w:cs="Arial"/>
          <w:b/>
          <w:lang w:val="el-GR"/>
        </w:rPr>
        <w:t>.</w:t>
      </w:r>
      <w:r w:rsidR="0032553D" w:rsidRPr="00AB0309">
        <w:rPr>
          <w:rFonts w:ascii="Arial" w:hAnsi="Arial" w:cs="Arial"/>
          <w:b/>
          <w:lang w:val="el-GR"/>
        </w:rPr>
        <w:tab/>
      </w:r>
      <w:r w:rsidR="0032553D" w:rsidRPr="00AB0309">
        <w:rPr>
          <w:rFonts w:ascii="Arial" w:hAnsi="Arial" w:cs="Arial"/>
          <w:bCs/>
          <w:highlight w:val="yellow"/>
          <w:lang w:val="el-GR"/>
        </w:rPr>
        <w:t xml:space="preserve">Δήλωση του </w:t>
      </w:r>
      <w:r w:rsidR="0032553D" w:rsidRPr="00AB0309">
        <w:rPr>
          <w:rFonts w:ascii="Arial" w:hAnsi="Arial" w:cs="Arial"/>
          <w:b/>
          <w:highlight w:val="yellow"/>
          <w:lang w:val="el-GR"/>
        </w:rPr>
        <w:t>Ελσίνκι 1996, υπογραμμένο από 45 χώρες</w:t>
      </w:r>
      <w:r w:rsidR="0032553D" w:rsidRPr="00AB0309">
        <w:rPr>
          <w:rFonts w:ascii="Arial" w:hAnsi="Arial" w:cs="Arial"/>
          <w:bCs/>
          <w:lang w:val="el-GR"/>
        </w:rPr>
        <w:t xml:space="preserve"> – </w:t>
      </w:r>
      <w:r w:rsidR="0032553D" w:rsidRPr="00AB0309">
        <w:rPr>
          <w:rFonts w:ascii="Arial" w:hAnsi="Arial" w:cs="Arial"/>
          <w:b/>
          <w:highlight w:val="cyan"/>
          <w:lang w:val="el-GR"/>
        </w:rPr>
        <w:t>Άρθρο 25</w:t>
      </w:r>
      <w:r w:rsidR="0032553D" w:rsidRPr="00AB0309">
        <w:rPr>
          <w:rFonts w:ascii="Arial" w:hAnsi="Arial" w:cs="Arial"/>
          <w:bCs/>
          <w:highlight w:val="cyan"/>
          <w:lang w:val="el-GR"/>
        </w:rPr>
        <w:t>:</w:t>
      </w:r>
      <w:r w:rsidR="0032553D" w:rsidRPr="00AB0309">
        <w:rPr>
          <w:rFonts w:ascii="Arial" w:hAnsi="Arial" w:cs="Arial"/>
          <w:bCs/>
          <w:lang w:val="el-GR"/>
        </w:rPr>
        <w:t xml:space="preserve">  «Η συμμετοχή ατόμων ικανών να παρέχουν συγκατάθεση μετά από ενημέρωση σε ιατρική έρευνα πρέπει να είναι εθελοντική πράξη. </w:t>
      </w:r>
      <w:r w:rsidRPr="00AB0309">
        <w:rPr>
          <w:rFonts w:ascii="Arial" w:hAnsi="Arial" w:cs="Arial"/>
          <w:bCs/>
          <w:lang w:val="el-GR"/>
        </w:rPr>
        <w:t>Κανένα</w:t>
      </w:r>
      <w:r w:rsidR="0032553D" w:rsidRPr="00AB0309">
        <w:rPr>
          <w:rFonts w:ascii="Arial" w:hAnsi="Arial" w:cs="Arial"/>
          <w:bCs/>
          <w:lang w:val="el-GR"/>
        </w:rPr>
        <w:t xml:space="preserve"> άτομο ικανό να δώσει συγκατάθεση μετά από ενημέρωση δεν μπορεί να συμμετάσχει στην έρευνα χωρίς να έχει δώσει ελεύθερη και ενημερωμένη συγκατάθεση».</w:t>
      </w:r>
    </w:p>
    <w:p w14:paraId="2CD91F3E" w14:textId="276B0AF5" w:rsidR="0032553D" w:rsidRPr="00AB0309" w:rsidRDefault="00AB0309" w:rsidP="0032553D">
      <w:pPr>
        <w:spacing w:line="360" w:lineRule="auto"/>
        <w:jc w:val="both"/>
        <w:rPr>
          <w:rFonts w:ascii="Arial" w:hAnsi="Arial" w:cs="Arial"/>
          <w:lang w:val="el-GR"/>
        </w:rPr>
      </w:pPr>
      <w:r w:rsidRPr="00AB0309">
        <w:rPr>
          <w:rFonts w:ascii="Arial" w:hAnsi="Arial" w:cs="Arial"/>
          <w:b/>
          <w:lang w:val="el-GR"/>
        </w:rPr>
        <w:t>5</w:t>
      </w:r>
      <w:r w:rsidR="0032553D" w:rsidRPr="00AB0309">
        <w:rPr>
          <w:rFonts w:ascii="Arial" w:hAnsi="Arial" w:cs="Arial"/>
          <w:b/>
          <w:lang w:val="el-GR"/>
        </w:rPr>
        <w:t>.</w:t>
      </w:r>
      <w:r w:rsidR="0032553D" w:rsidRPr="00AB0309">
        <w:rPr>
          <w:rFonts w:ascii="Arial" w:hAnsi="Arial" w:cs="Arial"/>
          <w:lang w:val="el-GR"/>
        </w:rPr>
        <w:tab/>
        <w:t xml:space="preserve">Βάσει της </w:t>
      </w:r>
      <w:r w:rsidR="0032553D" w:rsidRPr="00AB0309">
        <w:rPr>
          <w:rFonts w:ascii="Arial" w:hAnsi="Arial" w:cs="Arial"/>
          <w:b/>
          <w:highlight w:val="yellow"/>
          <w:lang w:val="el-GR"/>
        </w:rPr>
        <w:t xml:space="preserve">Σύμβασης ΟΒΙΕΔΟ (Ν2619/1998-ΦΕΚ Α'132) - </w:t>
      </w:r>
      <w:r w:rsidR="0032553D" w:rsidRPr="00AB0309">
        <w:rPr>
          <w:rFonts w:ascii="Arial" w:hAnsi="Arial" w:cs="Arial"/>
          <w:b/>
          <w:highlight w:val="cyan"/>
          <w:lang w:val="el-GR"/>
        </w:rPr>
        <w:t>Άρθρο 5</w:t>
      </w:r>
      <w:r w:rsidR="0032553D" w:rsidRPr="00AB0309">
        <w:rPr>
          <w:rFonts w:ascii="Arial" w:hAnsi="Arial" w:cs="Arial"/>
          <w:lang w:val="el-GR"/>
        </w:rPr>
        <w:t xml:space="preserve">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ενημέρωσης του. Το πρόσωπο αυτό θα ενημερώνεται εκ των προτέρων καταλλήλως ως προς το σκοπό και τη φύση της επέμβασης, καθώς και ως προς τα επακόλουθα και κίνδυνους που αυτή συνεπάγεται.  Το ενδιαφερόμενο πρόσωπο μπορεί ελεύθερα και οποτεδήποτε να ανακαλέσει τη συναίνεσή του."  Η συναίνεση μπορεί να είναι ρητή ή σιωπηρή, προφορική ή έγγραφη, όπως προκύπτει από την Ερμηνευτική Έκθεση (παρ. 37), διότι στην Σύμβαση δεν προβλέπεται συγκεκριμένος τύπος για την παροχή της συναίνεσης. Το άρθρο 6 καλύπτει επίσης και τα άτομα που δεν μπορούν να συναινέσουν μόνα τους λόγο ηλικίας ή ανικανότητας.</w:t>
      </w:r>
    </w:p>
    <w:p w14:paraId="1A04F0BF" w14:textId="77777777"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6</w:t>
      </w:r>
      <w:r w:rsidR="00B57C4F" w:rsidRPr="00AB0309">
        <w:rPr>
          <w:rFonts w:ascii="Arial" w:hAnsi="Arial" w:cs="Arial"/>
          <w:b/>
          <w:lang w:val="el-GR"/>
        </w:rPr>
        <w:t>.</w:t>
      </w:r>
      <w:r w:rsidR="00B57C4F" w:rsidRPr="00AB0309">
        <w:rPr>
          <w:rFonts w:ascii="Arial" w:hAnsi="Arial" w:cs="Arial"/>
          <w:lang w:val="el-GR"/>
        </w:rPr>
        <w:tab/>
      </w:r>
      <w:r w:rsidR="00477438" w:rsidRPr="00AB0309">
        <w:rPr>
          <w:rFonts w:ascii="Arial" w:hAnsi="Arial" w:cs="Arial"/>
          <w:lang w:val="el-GR"/>
        </w:rPr>
        <w:t xml:space="preserve">Βάσει του </w:t>
      </w:r>
      <w:r w:rsidR="00477438" w:rsidRPr="00AB0309">
        <w:rPr>
          <w:rFonts w:ascii="Arial" w:hAnsi="Arial" w:cs="Arial"/>
          <w:highlight w:val="cyan"/>
          <w:lang w:val="el-GR"/>
        </w:rPr>
        <w:t xml:space="preserve">Νόμου </w:t>
      </w:r>
      <w:r w:rsidR="00477438" w:rsidRPr="00AB0309">
        <w:rPr>
          <w:rFonts w:ascii="Arial" w:hAnsi="Arial" w:cs="Arial"/>
          <w:b/>
          <w:highlight w:val="cyan"/>
          <w:lang w:val="el-GR"/>
        </w:rPr>
        <w:t>31(ΙΙΙ)/2001</w:t>
      </w:r>
      <w:r w:rsidR="00477438" w:rsidRPr="00AB0309">
        <w:rPr>
          <w:rFonts w:ascii="Arial" w:hAnsi="Arial" w:cs="Arial"/>
          <w:lang w:val="el-GR"/>
        </w:rPr>
        <w:t xml:space="preserve"> της </w:t>
      </w:r>
      <w:r w:rsidR="00477438" w:rsidRPr="00AB0309">
        <w:rPr>
          <w:rFonts w:ascii="Arial" w:hAnsi="Arial" w:cs="Arial"/>
          <w:b/>
          <w:bCs/>
          <w:highlight w:val="yellow"/>
          <w:lang w:val="el-GR"/>
        </w:rPr>
        <w:t>Σύμβασης για την Προστασία των Ανθρωπίνων Δικαιωμάτων και της Αξιοπρέπειας του Ανθρώπου αναφορικά με την Εφαρμογή της Βιολογίας και Ιατρικής</w:t>
      </w:r>
      <w:r w:rsidR="00477438" w:rsidRPr="00AB0309">
        <w:rPr>
          <w:rFonts w:ascii="Arial" w:hAnsi="Arial" w:cs="Arial"/>
          <w:lang w:val="el-GR"/>
        </w:rPr>
        <w:t xml:space="preserve"> </w:t>
      </w:r>
      <w:r w:rsidR="00477438" w:rsidRPr="00AB0309">
        <w:rPr>
          <w:rFonts w:ascii="Arial" w:hAnsi="Arial" w:cs="Arial"/>
          <w:lang w:val="el-GR"/>
        </w:rPr>
        <w:lastRenderedPageBreak/>
        <w:t xml:space="preserve">(Κυρωτικός), όπου λέει: οι απαγορευμένες πράξεις ή παραλείψεις της Σύμβασης συνιστούν αδικήματα δυνάμει του παρόντος Νόμου τα οποία κατατάσσονται σε δύο κατηγορίες και τιμωρούνται ανάλογα.  </w:t>
      </w:r>
      <w:r w:rsidR="00477438" w:rsidRPr="00AB0309">
        <w:rPr>
          <w:rFonts w:ascii="Arial" w:hAnsi="Arial" w:cs="Arial"/>
          <w:lang w:val="el-GR"/>
        </w:rPr>
        <w:tab/>
      </w:r>
    </w:p>
    <w:p w14:paraId="3E648A58" w14:textId="77777777" w:rsidR="00AB0309" w:rsidRPr="00AB0309" w:rsidRDefault="00477438" w:rsidP="00477438">
      <w:pPr>
        <w:spacing w:line="360" w:lineRule="auto"/>
        <w:jc w:val="both"/>
        <w:rPr>
          <w:rFonts w:ascii="Arial" w:hAnsi="Arial" w:cs="Arial"/>
          <w:lang w:val="el-GR"/>
        </w:rPr>
      </w:pPr>
      <w:r w:rsidRPr="00AB0309">
        <w:rPr>
          <w:rFonts w:ascii="Arial" w:hAnsi="Arial" w:cs="Arial"/>
          <w:b/>
          <w:lang w:val="el-GR"/>
        </w:rPr>
        <w:t>Κατηγορία Α:</w:t>
      </w:r>
      <w:r w:rsidRPr="00AB0309">
        <w:rPr>
          <w:rFonts w:ascii="Arial" w:hAnsi="Arial" w:cs="Arial"/>
          <w:lang w:val="el-GR"/>
        </w:rPr>
        <w:tab/>
      </w:r>
      <w:r w:rsidRPr="00AB0309">
        <w:rPr>
          <w:rFonts w:ascii="Arial" w:hAnsi="Arial" w:cs="Arial"/>
          <w:lang w:val="el-GR"/>
        </w:rPr>
        <w:tab/>
        <w:t>Πράξεις ή παραλείψεις κατά παράβαση των άρθρων 5, 6, 7, 8, 9, 16, 17, 19, 20, 21, 22 και άρθρο 1 του Πρωτόκολλου της Σύμβασης, τιμωρούνται με φυλάκιση μέχρι πέντε ετών ή/και με χρηματική ποινή μέχρι 10,000 λίρες (€ 16,754)</w:t>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p>
    <w:p w14:paraId="3C2A7BF7" w14:textId="4A9482A3" w:rsidR="00477438" w:rsidRPr="00AB0309" w:rsidRDefault="00477438" w:rsidP="00477438">
      <w:pPr>
        <w:spacing w:line="360" w:lineRule="auto"/>
        <w:jc w:val="both"/>
        <w:rPr>
          <w:rFonts w:ascii="Arial" w:hAnsi="Arial" w:cs="Arial"/>
          <w:lang w:val="el-GR"/>
        </w:rPr>
      </w:pPr>
      <w:r w:rsidRPr="00AB0309">
        <w:rPr>
          <w:rFonts w:ascii="Arial" w:hAnsi="Arial" w:cs="Arial"/>
          <w:b/>
          <w:lang w:val="el-GR"/>
        </w:rPr>
        <w:t>Κατηγορία Β:</w:t>
      </w:r>
      <w:r w:rsidRPr="00AB0309">
        <w:rPr>
          <w:rFonts w:ascii="Arial" w:hAnsi="Arial" w:cs="Arial"/>
          <w:b/>
          <w:lang w:val="el-GR"/>
        </w:rPr>
        <w:tab/>
      </w:r>
      <w:r w:rsidRPr="00AB0309">
        <w:rPr>
          <w:rFonts w:ascii="Arial" w:hAnsi="Arial" w:cs="Arial"/>
          <w:lang w:val="el-GR"/>
        </w:rPr>
        <w:tab/>
        <w:t>Πράξεις ή παραλείψεις κατά παράβαση των άρθρων 11, 12, 13, και 14 της Σύμβασης, τιμωρούνται με φυλάκιση μέχρι 2 ετών ή/και χρηματική ποινή μέχρι 5,000 κυπριακές λίρες (€ 8377.34).</w:t>
      </w:r>
    </w:p>
    <w:p w14:paraId="099BBDB8" w14:textId="7F92814E"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Απόφαση του </w:t>
      </w:r>
      <w:r w:rsidRPr="00AB0309">
        <w:rPr>
          <w:rFonts w:ascii="Arial" w:hAnsi="Arial" w:cs="Arial"/>
          <w:b/>
          <w:bCs/>
          <w:highlight w:val="yellow"/>
        </w:rPr>
        <w:t>Salvetti</w:t>
      </w:r>
      <w:r w:rsidRPr="00AB0309">
        <w:rPr>
          <w:rFonts w:ascii="Arial" w:hAnsi="Arial" w:cs="Arial"/>
          <w:b/>
          <w:bCs/>
          <w:highlight w:val="yellow"/>
          <w:lang w:val="el-GR"/>
        </w:rPr>
        <w:t xml:space="preserve"> κατά Ιταλία-</w:t>
      </w:r>
      <w:r w:rsidRPr="00AB0309">
        <w:rPr>
          <w:rFonts w:ascii="Arial" w:hAnsi="Arial" w:cs="Arial"/>
          <w:b/>
          <w:bCs/>
          <w:highlight w:val="yellow"/>
        </w:rPr>
        <w:t>CEDH</w:t>
      </w:r>
      <w:r w:rsidRPr="00AB0309">
        <w:rPr>
          <w:rFonts w:ascii="Arial" w:hAnsi="Arial" w:cs="Arial"/>
          <w:b/>
          <w:bCs/>
          <w:highlight w:val="yellow"/>
          <w:lang w:val="el-GR"/>
        </w:rPr>
        <w:t xml:space="preserve"> 09/07/2002 –</w:t>
      </w:r>
      <w:r w:rsidRPr="00AB0309">
        <w:rPr>
          <w:rFonts w:ascii="Arial" w:hAnsi="Arial" w:cs="Arial"/>
          <w:b/>
          <w:bCs/>
          <w:lang w:val="el-GR"/>
        </w:rPr>
        <w:t xml:space="preserve"> </w:t>
      </w:r>
      <w:r w:rsidRPr="00AB0309">
        <w:rPr>
          <w:rFonts w:ascii="Arial" w:hAnsi="Arial" w:cs="Arial"/>
          <w:b/>
          <w:bCs/>
          <w:highlight w:val="cyan"/>
          <w:lang w:val="el-GR"/>
        </w:rPr>
        <w:t>αριθμός 42197/98</w:t>
      </w:r>
      <w:r w:rsidRPr="00AB0309">
        <w:rPr>
          <w:rFonts w:ascii="Arial" w:hAnsi="Arial" w:cs="Arial"/>
          <w:lang w:val="el-GR"/>
        </w:rPr>
        <w:t>: καμία ιατρική περίθαλψη δεν είναι υποχρεωτική εντός της Ευρωπαϊκής Ένωσης: «ως μη εθελοντική ιατρική περίθαλψη, ο υποχρεωτικός εμβολιασμός συνιστά παρέμβαση στο δικαίωμα σεβασμού της ιδιωτικής ζωής, που κατοχυρώνεται από το άρθρο 8 της Ευρωπαϊκής Σύμβασης για τα Ανθρώπινα Δικαιώματα και θεμελιώδεις ελευθερίες».</w:t>
      </w:r>
    </w:p>
    <w:p w14:paraId="70DCD641" w14:textId="2EF69EE2" w:rsidR="00477438" w:rsidRPr="00AB0309" w:rsidRDefault="00AB0309" w:rsidP="00477438">
      <w:pPr>
        <w:spacing w:line="360" w:lineRule="auto"/>
        <w:jc w:val="both"/>
        <w:rPr>
          <w:rFonts w:ascii="Arial" w:hAnsi="Arial" w:cs="Arial"/>
          <w:lang w:val="el-GR"/>
        </w:rPr>
      </w:pPr>
      <w:r w:rsidRPr="00AB0309">
        <w:rPr>
          <w:rFonts w:ascii="Arial" w:hAnsi="Arial" w:cs="Arial"/>
          <w:b/>
          <w:lang w:val="el-GR"/>
        </w:rPr>
        <w:t>8</w:t>
      </w:r>
      <w:r w:rsidR="00477438" w:rsidRPr="00AB0309">
        <w:rPr>
          <w:rFonts w:ascii="Arial" w:hAnsi="Arial" w:cs="Arial"/>
          <w:b/>
          <w:lang w:val="el-GR"/>
        </w:rPr>
        <w:t>.</w:t>
      </w:r>
      <w:r w:rsidR="00477438" w:rsidRPr="00AB0309">
        <w:rPr>
          <w:rFonts w:ascii="Arial" w:hAnsi="Arial" w:cs="Arial"/>
          <w:lang w:val="el-GR"/>
        </w:rPr>
        <w:tab/>
        <w:t xml:space="preserve">Βάσει της </w:t>
      </w:r>
      <w:r w:rsidR="00477438" w:rsidRPr="00AB0309">
        <w:rPr>
          <w:rFonts w:ascii="Arial" w:hAnsi="Arial" w:cs="Arial"/>
          <w:b/>
          <w:highlight w:val="yellow"/>
          <w:lang w:val="el-GR"/>
        </w:rPr>
        <w:t>Οικουμενικής Διακήρυξη της UNESCO</w:t>
      </w:r>
      <w:r w:rsidR="00477438" w:rsidRPr="00AB0309">
        <w:rPr>
          <w:rFonts w:ascii="Arial" w:hAnsi="Arial" w:cs="Arial"/>
          <w:lang w:val="el-GR"/>
        </w:rPr>
        <w:t xml:space="preserve"> για τη Βιοηθική και τα Ανθρώπινα Δικαιώματα </w:t>
      </w:r>
      <w:r w:rsidR="00477438" w:rsidRPr="00AB0309">
        <w:rPr>
          <w:rFonts w:ascii="Arial" w:hAnsi="Arial" w:cs="Arial"/>
          <w:b/>
          <w:lang w:val="el-GR"/>
        </w:rPr>
        <w:t>20-10-2005</w:t>
      </w:r>
      <w:r w:rsidR="00477438" w:rsidRPr="00AB0309">
        <w:rPr>
          <w:rFonts w:ascii="Arial" w:hAnsi="Arial" w:cs="Arial"/>
          <w:lang w:val="el-GR"/>
        </w:rPr>
        <w:t>.</w:t>
      </w:r>
    </w:p>
    <w:p w14:paraId="5730DD5A" w14:textId="3027A875" w:rsidR="00B57C4F" w:rsidRPr="00AB0309" w:rsidRDefault="00C747FF" w:rsidP="002D531C">
      <w:pPr>
        <w:spacing w:line="360" w:lineRule="auto"/>
        <w:jc w:val="both"/>
        <w:rPr>
          <w:rFonts w:ascii="Arial" w:hAnsi="Arial" w:cs="Arial"/>
          <w:lang w:val="el-GR"/>
        </w:rPr>
      </w:pPr>
      <w:r w:rsidRPr="00AB0309">
        <w:rPr>
          <w:rFonts w:ascii="Arial" w:hAnsi="Arial" w:cs="Arial"/>
          <w:b/>
          <w:lang w:val="el-GR"/>
        </w:rPr>
        <w:t>9</w:t>
      </w:r>
      <w:r w:rsidRPr="00AB0309">
        <w:rPr>
          <w:rFonts w:ascii="Arial" w:hAnsi="Arial" w:cs="Arial"/>
          <w:lang w:val="el-GR"/>
        </w:rPr>
        <w:t>.</w:t>
      </w:r>
      <w:r w:rsidRPr="00AB0309">
        <w:rPr>
          <w:rFonts w:ascii="Arial" w:hAnsi="Arial" w:cs="Arial"/>
          <w:lang w:val="el-GR"/>
        </w:rPr>
        <w:tab/>
      </w:r>
      <w:r w:rsidR="00477438" w:rsidRPr="00AB0309">
        <w:rPr>
          <w:rFonts w:ascii="Arial" w:hAnsi="Arial" w:cs="Arial"/>
          <w:lang w:val="el-GR"/>
        </w:rPr>
        <w:t xml:space="preserve">Ψήφισμα του </w:t>
      </w:r>
      <w:r w:rsidR="00477438" w:rsidRPr="00AB0309">
        <w:rPr>
          <w:rFonts w:ascii="Arial" w:hAnsi="Arial" w:cs="Arial"/>
          <w:b/>
          <w:bCs/>
          <w:highlight w:val="yellow"/>
          <w:lang w:val="el-GR"/>
        </w:rPr>
        <w:t>Συμβουλίου της Ευρώπης 2361 (28 Ιανουαρίου 2021)</w:t>
      </w:r>
      <w:r w:rsidR="00477438" w:rsidRPr="00AB0309">
        <w:rPr>
          <w:rFonts w:ascii="Arial" w:hAnsi="Arial" w:cs="Arial"/>
          <w:b/>
          <w:bCs/>
          <w:lang w:val="el-GR"/>
        </w:rPr>
        <w:t>:</w:t>
      </w:r>
      <w:r w:rsidR="00477438" w:rsidRPr="00AB0309">
        <w:rPr>
          <w:rFonts w:ascii="Arial" w:hAnsi="Arial" w:cs="Arial"/>
          <w:lang w:val="el-GR"/>
        </w:rPr>
        <w:t xml:space="preserve"> Συμβουλευτική γνωμοδότηση – καλεί όλα τα κράτη μέλη και την Ευρωπαϊκή Ένωση: </w:t>
      </w:r>
      <w:r w:rsidR="00477438" w:rsidRPr="00AB0309">
        <w:rPr>
          <w:rFonts w:ascii="Arial" w:hAnsi="Arial" w:cs="Arial"/>
          <w:b/>
          <w:bCs/>
          <w:highlight w:val="cyan"/>
          <w:lang w:val="el-GR"/>
        </w:rPr>
        <w:t>Άρθρο 731</w:t>
      </w:r>
      <w:r w:rsidR="00477438" w:rsidRPr="00AB0309">
        <w:rPr>
          <w:rFonts w:ascii="Arial" w:hAnsi="Arial" w:cs="Arial"/>
          <w:lang w:val="el-GR"/>
        </w:rPr>
        <w:t xml:space="preserve">: «για να διασφαλιστεί ότι οι πολίτες ενημερώνονται ότι ο εμβολιασμός δεν είναι υποχρεωτικός και ότι κανείς δεν υπόκειται σε πολιτική, κοινωνική ή άλλη πίεση να εμβολιαστεί, εάν αυτός ή αυτή δεν το επιθυμεί. </w:t>
      </w:r>
      <w:r w:rsidR="00477438" w:rsidRPr="00AB0309">
        <w:rPr>
          <w:rFonts w:ascii="Arial" w:hAnsi="Arial" w:cs="Arial"/>
          <w:b/>
          <w:bCs/>
          <w:highlight w:val="cyan"/>
          <w:lang w:val="el-GR"/>
        </w:rPr>
        <w:t>Άρθρο 732</w:t>
      </w:r>
      <w:r w:rsidR="00477438" w:rsidRPr="00AB0309">
        <w:rPr>
          <w:rFonts w:ascii="Arial" w:hAnsi="Arial" w:cs="Arial"/>
          <w:lang w:val="el-GR"/>
        </w:rPr>
        <w:t xml:space="preserve"> «για να διασφαλιστεί ότι κανείς δεν υφίσταται διακρίσεις λόγω μη εμβολιασμού, λόγω δυνητικού κινδύνου για την υγεία ή επειδή δεν επιθυμεί να εμβολιαστεί».</w:t>
      </w:r>
    </w:p>
    <w:p w14:paraId="0AB41842" w14:textId="5C4D4A34" w:rsidR="00AB0309" w:rsidRPr="00AB0309" w:rsidRDefault="00AB0309" w:rsidP="00AB0309">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ΠΡΟΣΤΑΣΙΑΣ ΠΡΟΣΩΠΙΚΩΝ ΔΕΔΟΜΕΝΩΝ ΑΣΘΕΝΗ</w:t>
      </w:r>
      <w:r w:rsidRPr="00AB0309">
        <w:rPr>
          <w:rFonts w:ascii="Arial" w:hAnsi="Arial" w:cs="Arial"/>
          <w:lang w:val="el-GR"/>
        </w:rPr>
        <w:tab/>
      </w:r>
    </w:p>
    <w:p w14:paraId="2F9BD6B7" w14:textId="04AED196" w:rsidR="00AB0309" w:rsidRPr="00AB0309" w:rsidRDefault="00AB0309" w:rsidP="00AB0309">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w:t>
      </w:r>
      <w:r w:rsidRPr="00AB0309">
        <w:rPr>
          <w:rFonts w:ascii="Arial" w:hAnsi="Arial" w:cs="Arial"/>
          <w:lang w:val="el-GR"/>
        </w:rPr>
        <w:tab/>
        <w:t xml:space="preserve">Βάσει του </w:t>
      </w:r>
      <w:r w:rsidRPr="00AB0309">
        <w:rPr>
          <w:rFonts w:ascii="Arial" w:hAnsi="Arial" w:cs="Arial"/>
          <w:b/>
          <w:bCs/>
          <w:highlight w:val="yellow"/>
          <w:lang w:val="el-GR"/>
        </w:rPr>
        <w:t>Κανονισμού (ΕΕ)</w:t>
      </w:r>
      <w:r w:rsidRPr="00AB0309">
        <w:rPr>
          <w:rFonts w:ascii="Arial" w:hAnsi="Arial" w:cs="Arial"/>
          <w:highlight w:val="yellow"/>
          <w:lang w:val="el-GR"/>
        </w:rPr>
        <w:t xml:space="preserve"> -</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General</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Data</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Protection</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Regulation</w:t>
      </w:r>
      <w:r w:rsidRPr="00AB0309">
        <w:rPr>
          <w:rFonts w:ascii="Arial" w:hAnsi="Arial" w:cs="Arial"/>
          <w:b/>
          <w:bCs/>
          <w:color w:val="222222"/>
          <w:highlight w:val="yellow"/>
          <w:shd w:val="clear" w:color="auto" w:fill="FFFFFF"/>
          <w:lang w:val="el-GR"/>
        </w:rPr>
        <w:t xml:space="preserve"> </w:t>
      </w:r>
      <w:r w:rsidRPr="00AB0309">
        <w:rPr>
          <w:rFonts w:ascii="Arial" w:hAnsi="Arial" w:cs="Arial"/>
          <w:b/>
          <w:highlight w:val="yellow"/>
          <w:lang w:val="el-GR"/>
        </w:rPr>
        <w:t>(GDPR)</w:t>
      </w:r>
      <w:r w:rsidRPr="00AB0309">
        <w:rPr>
          <w:rFonts w:ascii="Arial" w:hAnsi="Arial" w:cs="Arial"/>
          <w:lang w:val="el-GR"/>
        </w:rPr>
        <w:t xml:space="preserve"> </w:t>
      </w:r>
      <w:r w:rsidRPr="00AB0309">
        <w:rPr>
          <w:rFonts w:ascii="Arial" w:hAnsi="Arial" w:cs="Arial"/>
          <w:b/>
          <w:highlight w:val="cyan"/>
          <w:lang w:val="el-GR"/>
        </w:rPr>
        <w:t>2016/679</w:t>
      </w:r>
      <w:r w:rsidRPr="00AB0309">
        <w:rPr>
          <w:rFonts w:ascii="Arial" w:hAnsi="Arial" w:cs="Arial"/>
          <w:lang w:val="el-GR"/>
        </w:rPr>
        <w:t xml:space="preserve"> του Ευρωπαϊκού Κοινοβουλίου και του Συμβουλίου της Ευρωπαϊκής Ένωσης ο οποίος προνοεί ρητώς ότι τα δεδομένα που αφορούν την υγεία του πολίτη δεν μπορούν να υποστούν επεξεργασία από κανέναν τρίτο χωρίς την ύπαρξη του νόμου που να θέτει ρητά συγκεκριμένες προϋποθέσεις.  </w:t>
      </w:r>
    </w:p>
    <w:p w14:paraId="2462B377" w14:textId="2C7143E7" w:rsidR="00AB0309" w:rsidRPr="00AB0309" w:rsidRDefault="00AB0309" w:rsidP="002D531C">
      <w:pPr>
        <w:spacing w:line="360" w:lineRule="auto"/>
        <w:jc w:val="both"/>
        <w:rPr>
          <w:rFonts w:ascii="Arial" w:hAnsi="Arial" w:cs="Arial"/>
          <w:b/>
          <w:lang w:val="el-GR"/>
        </w:rPr>
      </w:pPr>
      <w:r w:rsidRPr="00AB0309">
        <w:rPr>
          <w:rFonts w:ascii="Arial" w:hAnsi="Arial" w:cs="Arial"/>
          <w:b/>
          <w:lang w:val="el-GR"/>
        </w:rPr>
        <w:t>ΚΩΔΙΚΕΣ ΔΕΟΝΤΟΛΟΓΙΑΣ</w:t>
      </w:r>
    </w:p>
    <w:p w14:paraId="1046C7A4" w14:textId="6A0596AC" w:rsidR="00AB0309"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 xml:space="preserve">Κώδικα Ιατρικής Δεοντολογίας 28 Νοεμβρίου 2005 </w:t>
      </w:r>
      <w:r w:rsidRPr="00AB0309">
        <w:rPr>
          <w:rFonts w:ascii="Arial" w:hAnsi="Arial" w:cs="Arial"/>
          <w:b/>
          <w:highlight w:val="cyan"/>
          <w:lang w:val="el-GR"/>
        </w:rPr>
        <w:t>Άρθρο 12</w:t>
      </w:r>
      <w:r w:rsidRPr="00AB0309">
        <w:rPr>
          <w:rFonts w:ascii="Arial" w:hAnsi="Arial" w:cs="Arial"/>
          <w:lang w:val="el-GR"/>
        </w:rPr>
        <w:t xml:space="preserve"> -"Ο ιατρός δεν επιτρέπεται να προβεί στην εκτέλεση οποιασδήποτε ιατρικής πράξης χωρίς την προηγούμενη συναίνεση του πλήρες ενημερωμένου ασθενή."</w:t>
      </w:r>
    </w:p>
    <w:p w14:paraId="4B69D4FF" w14:textId="3C5CA63D" w:rsidR="00AA5BC9"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b/>
          <w:lang w:val="el-GR"/>
        </w:rPr>
        <w:tab/>
      </w:r>
      <w:r w:rsidR="002D531C" w:rsidRPr="00AB0309">
        <w:rPr>
          <w:rFonts w:ascii="Arial" w:hAnsi="Arial" w:cs="Arial"/>
          <w:lang w:val="el-GR"/>
        </w:rPr>
        <w:t xml:space="preserve"> Βάσει του Αστυνομικού Κώδικα Δεοντολογίας, εάν το άτομο που σε υποχρεώνει στην παράνομη ιατρική πράξη χωρίς την συναίνεση σου, ανήκει στην αστυνομία, τότε εξαπατά τα πρώτα 4 άρθρα. </w:t>
      </w:r>
    </w:p>
    <w:p w14:paraId="361D1D18" w14:textId="77777777" w:rsidR="00AA5BC9" w:rsidRPr="00AB0309" w:rsidRDefault="00AA5BC9" w:rsidP="002D531C">
      <w:pPr>
        <w:spacing w:line="360" w:lineRule="auto"/>
        <w:jc w:val="both"/>
        <w:rPr>
          <w:rFonts w:ascii="Arial" w:hAnsi="Arial" w:cs="Arial"/>
          <w:lang w:val="el-GR"/>
        </w:rPr>
      </w:pPr>
      <w:r w:rsidRPr="00AB0309">
        <w:rPr>
          <w:rFonts w:ascii="Arial" w:hAnsi="Arial" w:cs="Arial"/>
          <w:lang w:val="el-GR"/>
        </w:rPr>
        <w:t>Υπογραφή</w:t>
      </w:r>
    </w:p>
    <w:sectPr w:rsidR="00AA5BC9" w:rsidRPr="00AB0309" w:rsidSect="002611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C4F"/>
    <w:rsid w:val="00143B82"/>
    <w:rsid w:val="00165FD7"/>
    <w:rsid w:val="001A2AB2"/>
    <w:rsid w:val="001C3261"/>
    <w:rsid w:val="001F2115"/>
    <w:rsid w:val="001F3B0E"/>
    <w:rsid w:val="001F58F9"/>
    <w:rsid w:val="00230DE6"/>
    <w:rsid w:val="00261144"/>
    <w:rsid w:val="002D531C"/>
    <w:rsid w:val="0032553D"/>
    <w:rsid w:val="00355580"/>
    <w:rsid w:val="003E41E9"/>
    <w:rsid w:val="00466B1C"/>
    <w:rsid w:val="00477438"/>
    <w:rsid w:val="004F0DE7"/>
    <w:rsid w:val="00555E78"/>
    <w:rsid w:val="005C1165"/>
    <w:rsid w:val="00617FC8"/>
    <w:rsid w:val="00730547"/>
    <w:rsid w:val="008D51DD"/>
    <w:rsid w:val="008D7738"/>
    <w:rsid w:val="00911B8E"/>
    <w:rsid w:val="0092307F"/>
    <w:rsid w:val="009C2642"/>
    <w:rsid w:val="009D6CA2"/>
    <w:rsid w:val="00A25786"/>
    <w:rsid w:val="00AA5BC9"/>
    <w:rsid w:val="00AB0309"/>
    <w:rsid w:val="00AC0697"/>
    <w:rsid w:val="00AD0DD8"/>
    <w:rsid w:val="00B57C4F"/>
    <w:rsid w:val="00B662FF"/>
    <w:rsid w:val="00B74EAB"/>
    <w:rsid w:val="00BC0727"/>
    <w:rsid w:val="00C47078"/>
    <w:rsid w:val="00C747FF"/>
    <w:rsid w:val="00C922A4"/>
    <w:rsid w:val="00C9333A"/>
    <w:rsid w:val="00CE4573"/>
    <w:rsid w:val="00D4725F"/>
    <w:rsid w:val="00D73329"/>
    <w:rsid w:val="00DD1B05"/>
    <w:rsid w:val="00E6287A"/>
    <w:rsid w:val="00EC3A06"/>
    <w:rsid w:val="00FC5A90"/>
    <w:rsid w:val="00FE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4416"/>
  <w15:docId w15:val="{0B528C60-0151-414D-AAFB-495F02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Neophytos Neophytou</cp:lastModifiedBy>
  <cp:revision>13</cp:revision>
  <dcterms:created xsi:type="dcterms:W3CDTF">2021-06-02T14:09:00Z</dcterms:created>
  <dcterms:modified xsi:type="dcterms:W3CDTF">2021-08-03T08:42:00Z</dcterms:modified>
</cp:coreProperties>
</file>